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4F68AB2" w:rsidR="00CD36CF" w:rsidRDefault="00CD36CF" w:rsidP="00EF6030">
      <w:pPr>
        <w:pStyle w:val="TitlePageSession"/>
      </w:pPr>
      <w:r>
        <w:t>20</w:t>
      </w:r>
      <w:r w:rsidR="006565E8">
        <w:t>2</w:t>
      </w:r>
      <w:r w:rsidR="00230763">
        <w:t>1</w:t>
      </w:r>
      <w:r>
        <w:t xml:space="preserve"> regular session</w:t>
      </w:r>
    </w:p>
    <w:p w14:paraId="3133D0AA" w14:textId="64403848" w:rsidR="00184A5F" w:rsidRDefault="00184A5F" w:rsidP="00184A5F">
      <w:pPr>
        <w:pStyle w:val="TitlePageBillPrefix"/>
      </w:pPr>
      <w:r>
        <w:t>Engrossed</w:t>
      </w:r>
    </w:p>
    <w:p w14:paraId="6A24C445" w14:textId="77777777" w:rsidR="00CD36CF" w:rsidRDefault="00CE5957"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2B4CD212" w:rsidR="00CD36CF" w:rsidRDefault="00CE5957"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970714">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970714" w:rsidRPr="00970714">
            <w:t>7</w:t>
          </w:r>
        </w:sdtContent>
      </w:sdt>
    </w:p>
    <w:p w14:paraId="71984512" w14:textId="03209ED6" w:rsidR="00970714" w:rsidRDefault="00970714" w:rsidP="00EF6030">
      <w:pPr>
        <w:pStyle w:val="References"/>
        <w:rPr>
          <w:smallCaps/>
        </w:rPr>
      </w:pPr>
      <w:r>
        <w:rPr>
          <w:smallCaps/>
        </w:rPr>
        <w:t>By Senators Trump, Phillips, Takubo, Woodrum</w:t>
      </w:r>
      <w:r w:rsidR="004D72D8">
        <w:rPr>
          <w:smallCaps/>
        </w:rPr>
        <w:t>, and Swope</w:t>
      </w:r>
    </w:p>
    <w:p w14:paraId="09F95A41" w14:textId="43E3CE65" w:rsidR="00970714"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22309A">
            <w:t>the Judiciary</w:t>
          </w:r>
        </w:sdtContent>
      </w:sdt>
      <w:r w:rsidR="00002112">
        <w:t xml:space="preserve">; reported on </w:t>
      </w:r>
      <w:sdt>
        <w:sdtPr>
          <w:id w:val="-32107996"/>
          <w:placeholder>
            <w:docPart w:val="F7896F52B7DE49B089C095F005B5C9B4"/>
          </w:placeholder>
          <w:text/>
        </w:sdtPr>
        <w:sdtEndPr/>
        <w:sdtContent>
          <w:r w:rsidR="007C255D">
            <w:t>February 1</w:t>
          </w:r>
          <w:r w:rsidR="004D72D8">
            <w:t>9</w:t>
          </w:r>
          <w:r w:rsidR="007C255D">
            <w:t>, 2021</w:t>
          </w:r>
        </w:sdtContent>
      </w:sdt>
      <w:r>
        <w:t>]</w:t>
      </w:r>
    </w:p>
    <w:p w14:paraId="56A37191" w14:textId="77777777" w:rsidR="00970714" w:rsidRDefault="00970714" w:rsidP="00970714">
      <w:pPr>
        <w:pStyle w:val="TitlePageOrigin"/>
      </w:pPr>
    </w:p>
    <w:p w14:paraId="79B5E4A2" w14:textId="799EA817" w:rsidR="00970714" w:rsidRPr="00F87051" w:rsidRDefault="00970714" w:rsidP="00970714">
      <w:pPr>
        <w:pStyle w:val="TitlePageOrigin"/>
        <w:rPr>
          <w:color w:val="auto"/>
        </w:rPr>
      </w:pPr>
    </w:p>
    <w:p w14:paraId="521111C3" w14:textId="256E271E" w:rsidR="00970714" w:rsidRPr="00F87051" w:rsidRDefault="00970714" w:rsidP="00970714">
      <w:pPr>
        <w:pStyle w:val="TitleSection"/>
        <w:rPr>
          <w:color w:val="auto"/>
        </w:rPr>
      </w:pPr>
      <w:r w:rsidRPr="00F87051">
        <w:rPr>
          <w:color w:val="auto"/>
        </w:rPr>
        <w:lastRenderedPageBreak/>
        <w:t>A BILL to amend the Code of West Virginia, 1931, as amended, by adding thereto a new article, designated §6B-4-1</w:t>
      </w:r>
      <w:r>
        <w:rPr>
          <w:color w:val="auto"/>
        </w:rPr>
        <w:t>,</w:t>
      </w:r>
      <w:r w:rsidRPr="00F87051">
        <w:rPr>
          <w:color w:val="auto"/>
        </w:rPr>
        <w:t xml:space="preserve"> </w:t>
      </w:r>
      <w:r w:rsidR="007E454B">
        <w:rPr>
          <w:color w:val="auto"/>
        </w:rPr>
        <w:t xml:space="preserve">§6B-4-2, </w:t>
      </w:r>
      <w:r w:rsidR="007E454B">
        <w:t>§6B-4-3, and §6B-4-4</w:t>
      </w:r>
      <w:r w:rsidR="004D72D8">
        <w:t>,</w:t>
      </w:r>
      <w:r w:rsidR="007E454B">
        <w:t xml:space="preserve"> all </w:t>
      </w:r>
      <w:r w:rsidRPr="00F87051">
        <w:rPr>
          <w:color w:val="auto"/>
        </w:rPr>
        <w:t xml:space="preserve">relating </w:t>
      </w:r>
      <w:r w:rsidR="007E454B">
        <w:rPr>
          <w:color w:val="auto"/>
        </w:rPr>
        <w:t xml:space="preserve">to a </w:t>
      </w:r>
      <w:r w:rsidRPr="007E454B">
        <w:rPr>
          <w:color w:val="auto"/>
        </w:rPr>
        <w:t>limitation on political activity by public employees</w:t>
      </w:r>
      <w:r w:rsidR="005235F4">
        <w:rPr>
          <w:color w:val="auto"/>
        </w:rPr>
        <w:t xml:space="preserve"> and public officials</w:t>
      </w:r>
      <w:r w:rsidR="007E454B">
        <w:rPr>
          <w:color w:val="auto"/>
        </w:rPr>
        <w:t xml:space="preserve">; setting forth legislative </w:t>
      </w:r>
      <w:r w:rsidR="006C512D">
        <w:rPr>
          <w:color w:val="auto"/>
        </w:rPr>
        <w:t xml:space="preserve">purpose and </w:t>
      </w:r>
      <w:r w:rsidR="007E454B">
        <w:rPr>
          <w:color w:val="auto"/>
        </w:rPr>
        <w:t>findings; defining terms</w:t>
      </w:r>
      <w:r w:rsidR="00245EF6">
        <w:rPr>
          <w:color w:val="auto"/>
        </w:rPr>
        <w:t>; providing</w:t>
      </w:r>
      <w:r w:rsidR="005235F4">
        <w:rPr>
          <w:color w:val="auto"/>
        </w:rPr>
        <w:t xml:space="preserve"> exceptions</w:t>
      </w:r>
      <w:r w:rsidR="007E454B">
        <w:rPr>
          <w:color w:val="auto"/>
        </w:rPr>
        <w:t xml:space="preserve">; prohibiting political activity by public employees </w:t>
      </w:r>
      <w:r w:rsidR="005235F4">
        <w:rPr>
          <w:color w:val="auto"/>
        </w:rPr>
        <w:t xml:space="preserve">and public officials </w:t>
      </w:r>
      <w:r w:rsidR="007E454B">
        <w:rPr>
          <w:color w:val="auto"/>
        </w:rPr>
        <w:t xml:space="preserve">in certain </w:t>
      </w:r>
      <w:r w:rsidR="00BB053B">
        <w:rPr>
          <w:color w:val="auto"/>
        </w:rPr>
        <w:t xml:space="preserve">limited </w:t>
      </w:r>
      <w:r w:rsidR="007E454B">
        <w:rPr>
          <w:color w:val="auto"/>
        </w:rPr>
        <w:t xml:space="preserve">circumstances; and </w:t>
      </w:r>
      <w:r w:rsidR="00BB053B">
        <w:rPr>
          <w:color w:val="auto"/>
        </w:rPr>
        <w:t>establishing</w:t>
      </w:r>
      <w:r w:rsidR="007E454B">
        <w:rPr>
          <w:color w:val="auto"/>
        </w:rPr>
        <w:t xml:space="preserve"> </w:t>
      </w:r>
      <w:r w:rsidR="00494251">
        <w:rPr>
          <w:color w:val="auto"/>
        </w:rPr>
        <w:t xml:space="preserve">violations and </w:t>
      </w:r>
      <w:r w:rsidR="007E454B">
        <w:rPr>
          <w:color w:val="auto"/>
        </w:rPr>
        <w:t>penalties.</w:t>
      </w:r>
    </w:p>
    <w:p w14:paraId="73E349DE" w14:textId="77777777" w:rsidR="00970714" w:rsidRPr="00F87051" w:rsidRDefault="00970714" w:rsidP="00970714">
      <w:pPr>
        <w:pStyle w:val="EnactingClause"/>
        <w:rPr>
          <w:color w:val="auto"/>
        </w:rPr>
        <w:sectPr w:rsidR="00970714" w:rsidRPr="00F87051" w:rsidSect="0097071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87051">
        <w:rPr>
          <w:color w:val="auto"/>
        </w:rPr>
        <w:t>Be it enacted by the Legislature of West Virginia:</w:t>
      </w:r>
    </w:p>
    <w:p w14:paraId="6C5A1226" w14:textId="77777777" w:rsidR="00184A5F" w:rsidRDefault="00184A5F" w:rsidP="00184A5F">
      <w:pPr>
        <w:pStyle w:val="ArticleHeading"/>
        <w:rPr>
          <w:color w:val="auto"/>
          <w:u w:val="single"/>
        </w:rPr>
      </w:pPr>
      <w:r w:rsidRPr="00F87051">
        <w:rPr>
          <w:color w:val="auto"/>
          <w:u w:val="single"/>
        </w:rPr>
        <w:t>ARTICLE 4.  political activity BY PUBLIC EMPLOYEES</w:t>
      </w:r>
      <w:r>
        <w:rPr>
          <w:color w:val="auto"/>
          <w:u w:val="single"/>
        </w:rPr>
        <w:t xml:space="preserve"> AND PUBLIC OFFICIALS</w:t>
      </w:r>
      <w:r w:rsidRPr="00F87051">
        <w:rPr>
          <w:color w:val="auto"/>
          <w:u w:val="single"/>
        </w:rPr>
        <w:t xml:space="preserve">.  </w:t>
      </w:r>
    </w:p>
    <w:p w14:paraId="56771FD5" w14:textId="77777777" w:rsidR="00184A5F" w:rsidRPr="009C492D" w:rsidRDefault="00184A5F" w:rsidP="00184A5F">
      <w:pPr>
        <w:pStyle w:val="ArticleHeading"/>
        <w:rPr>
          <w:b w:val="0"/>
          <w:bCs/>
          <w:color w:val="auto"/>
          <w:sz w:val="22"/>
          <w:szCs w:val="20"/>
          <w:u w:val="single"/>
        </w:rPr>
      </w:pPr>
      <w:r w:rsidRPr="009C492D">
        <w:rPr>
          <w:caps w:val="0"/>
          <w:color w:val="auto"/>
          <w:sz w:val="22"/>
          <w:szCs w:val="20"/>
          <w:u w:val="single"/>
        </w:rPr>
        <w:t>§6</w:t>
      </w:r>
      <w:r>
        <w:rPr>
          <w:caps w:val="0"/>
          <w:color w:val="auto"/>
          <w:sz w:val="22"/>
          <w:szCs w:val="20"/>
          <w:u w:val="single"/>
        </w:rPr>
        <w:t>B</w:t>
      </w:r>
      <w:r w:rsidRPr="009C492D">
        <w:rPr>
          <w:caps w:val="0"/>
          <w:color w:val="auto"/>
          <w:sz w:val="22"/>
          <w:szCs w:val="20"/>
          <w:u w:val="single"/>
        </w:rPr>
        <w:t>-4-1.</w:t>
      </w:r>
      <w:r>
        <w:rPr>
          <w:caps w:val="0"/>
          <w:color w:val="auto"/>
          <w:sz w:val="22"/>
          <w:szCs w:val="20"/>
          <w:u w:val="single"/>
        </w:rPr>
        <w:t xml:space="preserve"> Legislative purposes and findings</w:t>
      </w:r>
      <w:r w:rsidRPr="009C492D">
        <w:rPr>
          <w:caps w:val="0"/>
          <w:color w:val="auto"/>
          <w:sz w:val="22"/>
          <w:szCs w:val="20"/>
          <w:u w:val="single"/>
        </w:rPr>
        <w:t>.</w:t>
      </w:r>
    </w:p>
    <w:p w14:paraId="330D1B1A" w14:textId="77777777" w:rsidR="00184A5F" w:rsidRDefault="00184A5F" w:rsidP="00184A5F">
      <w:pPr>
        <w:pStyle w:val="SectionBody"/>
        <w:rPr>
          <w:color w:val="auto"/>
          <w:u w:val="single"/>
        </w:rPr>
      </w:pPr>
      <w:r>
        <w:rPr>
          <w:color w:val="auto"/>
          <w:u w:val="single"/>
        </w:rPr>
        <w:t xml:space="preserve">(a) The purpose of this bill is to encourage professionalism by public employees and public officials, and to protect them from political coercion in the workplace while carrying out their work that is publicly funded by state taxpayers. </w:t>
      </w:r>
    </w:p>
    <w:p w14:paraId="18D57D6E" w14:textId="77777777" w:rsidR="00184A5F" w:rsidRDefault="00184A5F" w:rsidP="00184A5F">
      <w:pPr>
        <w:pStyle w:val="SectionBody"/>
        <w:rPr>
          <w:color w:val="auto"/>
          <w:u w:val="single"/>
        </w:rPr>
      </w:pPr>
      <w:r>
        <w:rPr>
          <w:color w:val="auto"/>
          <w:u w:val="single"/>
        </w:rPr>
        <w:t>(b) The Legislature hereby finds that:</w:t>
      </w:r>
    </w:p>
    <w:p w14:paraId="5139954A" w14:textId="77777777" w:rsidR="00184A5F" w:rsidRDefault="00184A5F" w:rsidP="00184A5F">
      <w:pPr>
        <w:pStyle w:val="SectionBody"/>
        <w:rPr>
          <w:color w:val="auto"/>
          <w:u w:val="single"/>
        </w:rPr>
      </w:pPr>
      <w:r>
        <w:rPr>
          <w:color w:val="auto"/>
          <w:u w:val="single"/>
        </w:rPr>
        <w:t>(1) Public employees and public officials have and retain the right to vote as they choose and to express their opinions on political subjects and candidates. These are fundamental rights which the Legislature expressly recognizes and honors, and with which the provisions of this article should not be construed to interfere.</w:t>
      </w:r>
    </w:p>
    <w:p w14:paraId="292117CB" w14:textId="77777777" w:rsidR="00184A5F" w:rsidRDefault="00184A5F" w:rsidP="00184A5F">
      <w:pPr>
        <w:pStyle w:val="SectionBody"/>
        <w:rPr>
          <w:color w:val="auto"/>
          <w:u w:val="single"/>
        </w:rPr>
      </w:pPr>
      <w:r>
        <w:rPr>
          <w:color w:val="auto"/>
          <w:u w:val="single"/>
        </w:rPr>
        <w:t xml:space="preserve">(2) Political activity by public employees and public officials must be limited for public institutions, </w:t>
      </w:r>
      <w:r w:rsidRPr="006C512D">
        <w:rPr>
          <w:color w:val="auto"/>
          <w:u w:val="single"/>
        </w:rPr>
        <w:t>including schools and institutions of higher education,</w:t>
      </w:r>
      <w:r>
        <w:rPr>
          <w:color w:val="auto"/>
          <w:u w:val="single"/>
        </w:rPr>
        <w:t xml:space="preserve"> for them to function fairly and effectively.</w:t>
      </w:r>
    </w:p>
    <w:p w14:paraId="759A8D67" w14:textId="77777777" w:rsidR="00184A5F" w:rsidRDefault="00184A5F" w:rsidP="00184A5F">
      <w:pPr>
        <w:pStyle w:val="SectionBody"/>
        <w:rPr>
          <w:color w:val="auto"/>
          <w:u w:val="single"/>
        </w:rPr>
      </w:pPr>
      <w:r w:rsidRPr="006C512D">
        <w:rPr>
          <w:color w:val="auto"/>
          <w:u w:val="single"/>
        </w:rPr>
        <w:t>(3) Public employees</w:t>
      </w:r>
      <w:r>
        <w:rPr>
          <w:color w:val="auto"/>
          <w:u w:val="single"/>
        </w:rPr>
        <w:t xml:space="preserve"> </w:t>
      </w:r>
      <w:r w:rsidRPr="006C512D">
        <w:rPr>
          <w:color w:val="auto"/>
          <w:u w:val="single"/>
        </w:rPr>
        <w:t xml:space="preserve">should be protected from being utilized for partisan political </w:t>
      </w:r>
      <w:r>
        <w:rPr>
          <w:color w:val="auto"/>
          <w:u w:val="single"/>
        </w:rPr>
        <w:t>purposes in the discharge of their duties.</w:t>
      </w:r>
    </w:p>
    <w:p w14:paraId="452F8D45" w14:textId="77777777" w:rsidR="00184A5F" w:rsidRPr="00BA1328" w:rsidRDefault="00184A5F" w:rsidP="00184A5F">
      <w:pPr>
        <w:pStyle w:val="SectionHeading"/>
        <w:rPr>
          <w:u w:val="single"/>
        </w:rPr>
      </w:pPr>
      <w:r w:rsidRPr="00BA1328">
        <w:rPr>
          <w:u w:val="single"/>
        </w:rPr>
        <w:t>§6B-4-2</w:t>
      </w:r>
      <w:r>
        <w:rPr>
          <w:u w:val="single"/>
        </w:rPr>
        <w:t>. Definitions; exceptions.</w:t>
      </w:r>
    </w:p>
    <w:p w14:paraId="7FC1DAD9" w14:textId="77777777" w:rsidR="00184A5F" w:rsidRDefault="00184A5F" w:rsidP="00184A5F">
      <w:pPr>
        <w:pStyle w:val="SectionBody"/>
        <w:rPr>
          <w:color w:val="auto"/>
          <w:u w:val="single"/>
        </w:rPr>
        <w:sectPr w:rsidR="00184A5F" w:rsidSect="007E454B">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bookmarkStart w:id="0" w:name="_Hlk64456411"/>
    </w:p>
    <w:p w14:paraId="4C4B7CC9" w14:textId="7725C9F6" w:rsidR="00184A5F" w:rsidRDefault="00184A5F" w:rsidP="00184A5F">
      <w:pPr>
        <w:pStyle w:val="SectionBody"/>
        <w:rPr>
          <w:color w:val="auto"/>
          <w:u w:val="single"/>
        </w:rPr>
      </w:pPr>
      <w:r>
        <w:rPr>
          <w:color w:val="auto"/>
          <w:u w:val="single"/>
        </w:rPr>
        <w:t xml:space="preserve">(a) </w:t>
      </w:r>
      <w:r w:rsidRPr="00F87051">
        <w:rPr>
          <w:color w:val="auto"/>
          <w:u w:val="single"/>
        </w:rPr>
        <w:t xml:space="preserve">For purposes of this </w:t>
      </w:r>
      <w:r>
        <w:rPr>
          <w:color w:val="auto"/>
          <w:u w:val="single"/>
        </w:rPr>
        <w:t>article</w:t>
      </w:r>
      <w:r w:rsidRPr="00F87051">
        <w:rPr>
          <w:color w:val="auto"/>
          <w:u w:val="single"/>
        </w:rPr>
        <w:t>, “</w:t>
      </w:r>
      <w:r>
        <w:rPr>
          <w:color w:val="auto"/>
          <w:u w:val="single"/>
        </w:rPr>
        <w:t>p</w:t>
      </w:r>
      <w:r w:rsidRPr="00F87051">
        <w:rPr>
          <w:color w:val="auto"/>
          <w:u w:val="single"/>
        </w:rPr>
        <w:t xml:space="preserve">olitical activity” </w:t>
      </w:r>
      <w:r>
        <w:rPr>
          <w:color w:val="auto"/>
          <w:u w:val="single"/>
        </w:rPr>
        <w:t>means</w:t>
      </w:r>
      <w:r w:rsidRPr="00F87051">
        <w:rPr>
          <w:color w:val="auto"/>
          <w:u w:val="single"/>
        </w:rPr>
        <w:t xml:space="preserve"> </w:t>
      </w:r>
      <w:r>
        <w:rPr>
          <w:color w:val="auto"/>
          <w:u w:val="single"/>
        </w:rPr>
        <w:t xml:space="preserve">expressly advocating for others </w:t>
      </w:r>
      <w:r w:rsidRPr="00F87051">
        <w:rPr>
          <w:color w:val="auto"/>
          <w:u w:val="single"/>
        </w:rPr>
        <w:lastRenderedPageBreak/>
        <w:t xml:space="preserve">to vote for or against </w:t>
      </w:r>
      <w:r>
        <w:rPr>
          <w:color w:val="auto"/>
          <w:u w:val="single"/>
        </w:rPr>
        <w:t>a</w:t>
      </w:r>
      <w:r w:rsidRPr="00F87051">
        <w:rPr>
          <w:color w:val="auto"/>
          <w:u w:val="single"/>
        </w:rPr>
        <w:t xml:space="preserve"> candidate or to support or oppose a political committee</w:t>
      </w:r>
      <w:r>
        <w:rPr>
          <w:color w:val="auto"/>
          <w:u w:val="single"/>
        </w:rPr>
        <w:t xml:space="preserve"> or </w:t>
      </w:r>
      <w:r w:rsidRPr="00F87051">
        <w:rPr>
          <w:color w:val="auto"/>
          <w:u w:val="single"/>
        </w:rPr>
        <w:t>political party</w:t>
      </w:r>
      <w:r>
        <w:rPr>
          <w:color w:val="auto"/>
          <w:u w:val="single"/>
        </w:rPr>
        <w:t>.</w:t>
      </w:r>
      <w:r w:rsidRPr="00F87051">
        <w:rPr>
          <w:color w:val="auto"/>
          <w:u w:val="single"/>
        </w:rPr>
        <w:t xml:space="preserve">  </w:t>
      </w:r>
    </w:p>
    <w:p w14:paraId="06FF1A5E" w14:textId="77777777" w:rsidR="00184A5F" w:rsidRDefault="00184A5F" w:rsidP="00184A5F">
      <w:pPr>
        <w:pStyle w:val="SectionBody"/>
        <w:rPr>
          <w:color w:val="auto"/>
          <w:u w:val="single"/>
        </w:rPr>
      </w:pPr>
      <w:r>
        <w:rPr>
          <w:color w:val="auto"/>
          <w:u w:val="single"/>
        </w:rPr>
        <w:t>(b) This article shall not apply to:</w:t>
      </w:r>
    </w:p>
    <w:p w14:paraId="03A3387B" w14:textId="77777777" w:rsidR="00184A5F" w:rsidRDefault="00184A5F" w:rsidP="00184A5F">
      <w:pPr>
        <w:pStyle w:val="SectionBody"/>
        <w:rPr>
          <w:color w:val="auto"/>
          <w:u w:val="single"/>
        </w:rPr>
      </w:pPr>
      <w:r>
        <w:rPr>
          <w:color w:val="auto"/>
          <w:u w:val="single"/>
        </w:rPr>
        <w:t>(1) Judicial officers;</w:t>
      </w:r>
    </w:p>
    <w:p w14:paraId="27BA803B" w14:textId="77777777" w:rsidR="00184A5F" w:rsidRDefault="00184A5F" w:rsidP="00184A5F">
      <w:pPr>
        <w:pStyle w:val="SectionBody"/>
        <w:rPr>
          <w:color w:val="auto"/>
          <w:u w:val="single"/>
        </w:rPr>
      </w:pPr>
      <w:r>
        <w:rPr>
          <w:color w:val="auto"/>
          <w:u w:val="single"/>
        </w:rPr>
        <w:t xml:space="preserve">(2) Employees of the judicial branch; </w:t>
      </w:r>
    </w:p>
    <w:p w14:paraId="38D61E17" w14:textId="77777777" w:rsidR="00184A5F" w:rsidRDefault="00184A5F" w:rsidP="00184A5F">
      <w:pPr>
        <w:pStyle w:val="SectionBody"/>
        <w:rPr>
          <w:color w:val="auto"/>
          <w:u w:val="single"/>
        </w:rPr>
      </w:pPr>
      <w:r>
        <w:rPr>
          <w:color w:val="auto"/>
          <w:u w:val="single"/>
        </w:rPr>
        <w:t>(3) Members of the Legislature;</w:t>
      </w:r>
    </w:p>
    <w:bookmarkEnd w:id="0"/>
    <w:p w14:paraId="094D3D36" w14:textId="77777777" w:rsidR="00184A5F" w:rsidRPr="006A3336" w:rsidRDefault="00184A5F" w:rsidP="00184A5F">
      <w:pPr>
        <w:pStyle w:val="SectionBody"/>
        <w:rPr>
          <w:color w:val="auto"/>
          <w:u w:val="single"/>
        </w:rPr>
      </w:pPr>
      <w:r>
        <w:rPr>
          <w:color w:val="auto"/>
          <w:u w:val="single"/>
        </w:rPr>
        <w:t xml:space="preserve">(4) Publicly elected members of the Board of Public Works; </w:t>
      </w:r>
      <w:r>
        <w:rPr>
          <w:i/>
          <w:iCs/>
          <w:color w:val="auto"/>
          <w:u w:val="single"/>
        </w:rPr>
        <w:t xml:space="preserve">Provided, </w:t>
      </w:r>
      <w:r>
        <w:rPr>
          <w:color w:val="auto"/>
          <w:u w:val="single"/>
        </w:rPr>
        <w:t>That a publicly elected member of the Board of Public Works who is engaging in political activity shall announce that he or she is engaging in political activity and not official activity;</w:t>
      </w:r>
    </w:p>
    <w:p w14:paraId="733206D2" w14:textId="77777777" w:rsidR="00184A5F" w:rsidRDefault="00184A5F" w:rsidP="00184A5F">
      <w:pPr>
        <w:pStyle w:val="SectionBody"/>
        <w:rPr>
          <w:color w:val="auto"/>
          <w:u w:val="single"/>
        </w:rPr>
      </w:pPr>
      <w:r>
        <w:rPr>
          <w:color w:val="auto"/>
          <w:u w:val="single"/>
        </w:rPr>
        <w:t>(5) Uncompensated public officials; and</w:t>
      </w:r>
    </w:p>
    <w:p w14:paraId="613CAE0F" w14:textId="77777777" w:rsidR="00184A5F" w:rsidRPr="006A3336" w:rsidRDefault="00184A5F" w:rsidP="00184A5F">
      <w:pPr>
        <w:pStyle w:val="SectionBody"/>
        <w:rPr>
          <w:color w:val="auto"/>
          <w:u w:val="single"/>
        </w:rPr>
      </w:pPr>
      <w:r>
        <w:rPr>
          <w:color w:val="auto"/>
          <w:u w:val="single"/>
        </w:rPr>
        <w:t>(6) Uncompensated public servant volunteers.</w:t>
      </w:r>
    </w:p>
    <w:p w14:paraId="6FEE5461" w14:textId="77777777" w:rsidR="00184A5F" w:rsidRPr="00FD59AE" w:rsidRDefault="00184A5F" w:rsidP="00184A5F">
      <w:pPr>
        <w:pStyle w:val="SectionHeading"/>
        <w:rPr>
          <w:u w:val="single"/>
        </w:rPr>
      </w:pPr>
      <w:r>
        <w:rPr>
          <w:u w:val="single"/>
        </w:rPr>
        <w:t>§6B-4-3. Limitation on political activity by public employees and public officials.</w:t>
      </w:r>
    </w:p>
    <w:p w14:paraId="259E01D8" w14:textId="77777777" w:rsidR="00184A5F" w:rsidRDefault="00184A5F" w:rsidP="00184A5F">
      <w:pPr>
        <w:pStyle w:val="SectionBody"/>
        <w:rPr>
          <w:color w:val="auto"/>
          <w:u w:val="single"/>
        </w:rPr>
        <w:sectPr w:rsidR="00184A5F" w:rsidSect="007E454B">
          <w:type w:val="continuous"/>
          <w:pgSz w:w="12240" w:h="15840" w:code="1"/>
          <w:pgMar w:top="1440" w:right="1440" w:bottom="1440" w:left="1440" w:header="720" w:footer="720" w:gutter="0"/>
          <w:lnNumType w:countBy="1" w:restart="newSection"/>
          <w:cols w:space="720"/>
          <w:titlePg/>
          <w:docGrid w:linePitch="360"/>
        </w:sectPr>
      </w:pPr>
    </w:p>
    <w:p w14:paraId="252812C3" w14:textId="7246EA78" w:rsidR="00184A5F" w:rsidRPr="00F87051" w:rsidRDefault="00184A5F" w:rsidP="00184A5F">
      <w:pPr>
        <w:pStyle w:val="SectionBody"/>
        <w:rPr>
          <w:color w:val="auto"/>
          <w:u w:val="single"/>
        </w:rPr>
      </w:pPr>
      <w:r w:rsidRPr="006C512D">
        <w:rPr>
          <w:color w:val="auto"/>
          <w:u w:val="single"/>
        </w:rPr>
        <w:t>In addition to any other restrictions on political activity imposed by this code</w:t>
      </w:r>
      <w:r>
        <w:rPr>
          <w:color w:val="auto"/>
          <w:u w:val="single"/>
        </w:rPr>
        <w:t xml:space="preserve"> or by federal law</w:t>
      </w:r>
      <w:r w:rsidRPr="006C512D">
        <w:rPr>
          <w:color w:val="auto"/>
          <w:u w:val="single"/>
        </w:rPr>
        <w:t>,</w:t>
      </w:r>
      <w:r w:rsidRPr="00F87051">
        <w:rPr>
          <w:color w:val="auto"/>
          <w:u w:val="single"/>
        </w:rPr>
        <w:t xml:space="preserve"> a public employee </w:t>
      </w:r>
      <w:r>
        <w:rPr>
          <w:color w:val="auto"/>
          <w:u w:val="single"/>
        </w:rPr>
        <w:t xml:space="preserve">or a public official </w:t>
      </w:r>
      <w:r w:rsidRPr="00F87051">
        <w:rPr>
          <w:color w:val="auto"/>
          <w:u w:val="single"/>
        </w:rPr>
        <w:t>may not engage in political activity:</w:t>
      </w:r>
    </w:p>
    <w:p w14:paraId="0D6490B2" w14:textId="77777777" w:rsidR="00184A5F" w:rsidRPr="00F87051" w:rsidRDefault="00184A5F" w:rsidP="00184A5F">
      <w:pPr>
        <w:pStyle w:val="SectionBody"/>
        <w:rPr>
          <w:color w:val="auto"/>
          <w:u w:val="single"/>
        </w:rPr>
      </w:pPr>
      <w:r w:rsidRPr="00F87051">
        <w:rPr>
          <w:color w:val="auto"/>
          <w:u w:val="single"/>
        </w:rPr>
        <w:t>(1) While on duty;</w:t>
      </w:r>
      <w:r>
        <w:rPr>
          <w:color w:val="auto"/>
          <w:u w:val="single"/>
        </w:rPr>
        <w:t xml:space="preserve"> or</w:t>
      </w:r>
    </w:p>
    <w:p w14:paraId="660FA593" w14:textId="77777777" w:rsidR="00184A5F" w:rsidRDefault="00184A5F" w:rsidP="00184A5F">
      <w:pPr>
        <w:pStyle w:val="SectionBody"/>
        <w:rPr>
          <w:color w:val="auto"/>
          <w:u w:val="single"/>
        </w:rPr>
      </w:pPr>
      <w:r w:rsidRPr="00F87051">
        <w:rPr>
          <w:color w:val="auto"/>
          <w:u w:val="single"/>
        </w:rPr>
        <w:t>(</w:t>
      </w:r>
      <w:r>
        <w:rPr>
          <w:color w:val="auto"/>
          <w:u w:val="single"/>
        </w:rPr>
        <w:t>2</w:t>
      </w:r>
      <w:r w:rsidRPr="00F87051">
        <w:rPr>
          <w:color w:val="auto"/>
          <w:u w:val="single"/>
        </w:rPr>
        <w:t xml:space="preserve">) </w:t>
      </w:r>
      <w:r>
        <w:rPr>
          <w:color w:val="auto"/>
          <w:u w:val="single"/>
        </w:rPr>
        <w:t>While u</w:t>
      </w:r>
      <w:r w:rsidRPr="00F87051">
        <w:rPr>
          <w:color w:val="auto"/>
          <w:u w:val="single"/>
        </w:rPr>
        <w:t xml:space="preserve">sing any vehicle owned or leased by the State of West Virginia or any agency or </w:t>
      </w:r>
      <w:r>
        <w:rPr>
          <w:color w:val="auto"/>
          <w:u w:val="single"/>
        </w:rPr>
        <w:t>political subdivision</w:t>
      </w:r>
      <w:r w:rsidRPr="00F87051">
        <w:rPr>
          <w:color w:val="auto"/>
          <w:u w:val="single"/>
        </w:rPr>
        <w:t xml:space="preserve"> thereof.</w:t>
      </w:r>
    </w:p>
    <w:p w14:paraId="014FD8FD" w14:textId="77777777" w:rsidR="00184A5F" w:rsidRPr="00494251" w:rsidRDefault="00184A5F" w:rsidP="00184A5F">
      <w:pPr>
        <w:pStyle w:val="SectionHeading"/>
        <w:rPr>
          <w:u w:val="single"/>
        </w:rPr>
      </w:pPr>
      <w:r w:rsidRPr="00494251">
        <w:rPr>
          <w:u w:val="single"/>
        </w:rPr>
        <w:t>§6B-4-4. Violations and penalties.</w:t>
      </w:r>
    </w:p>
    <w:p w14:paraId="11CAE70F" w14:textId="77777777" w:rsidR="00184A5F" w:rsidRDefault="00184A5F" w:rsidP="00184A5F">
      <w:pPr>
        <w:pStyle w:val="SectionBody"/>
        <w:rPr>
          <w:u w:val="single"/>
        </w:rPr>
        <w:sectPr w:rsidR="00184A5F" w:rsidSect="007E454B">
          <w:type w:val="continuous"/>
          <w:pgSz w:w="12240" w:h="15840" w:code="1"/>
          <w:pgMar w:top="1440" w:right="1440" w:bottom="1440" w:left="1440" w:header="720" w:footer="720" w:gutter="0"/>
          <w:lnNumType w:countBy="1" w:restart="newSection"/>
          <w:cols w:space="720"/>
          <w:titlePg/>
          <w:docGrid w:linePitch="360"/>
        </w:sectPr>
      </w:pPr>
    </w:p>
    <w:p w14:paraId="65BA9144" w14:textId="699EF286" w:rsidR="007E454B" w:rsidRPr="007E454B" w:rsidRDefault="00184A5F" w:rsidP="00184A5F">
      <w:pPr>
        <w:pStyle w:val="SectionBody"/>
      </w:pPr>
      <w:r>
        <w:rPr>
          <w:u w:val="single"/>
        </w:rPr>
        <w:t>Upon a final decision by the commission that a public employee or a public official has violated any provision of §6B-4-3 of this code shall be subject to potential sanctions, recommendation of termination from employment or removal from office, or both as provided in §6B-2-4 of this code</w:t>
      </w:r>
      <w:r w:rsidR="0022309A">
        <w:rPr>
          <w:u w:val="single"/>
        </w:rPr>
        <w:t>.</w:t>
      </w:r>
    </w:p>
    <w:sectPr w:rsidR="007E454B" w:rsidRPr="007E454B" w:rsidSect="007E454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9F565" w14:textId="77777777" w:rsidR="00CE5957" w:rsidRPr="00B844FE" w:rsidRDefault="00CE5957" w:rsidP="00B844FE">
      <w:r>
        <w:separator/>
      </w:r>
    </w:p>
  </w:endnote>
  <w:endnote w:type="continuationSeparator" w:id="0">
    <w:p w14:paraId="7F9382AC" w14:textId="77777777" w:rsidR="00CE5957" w:rsidRPr="00B844FE" w:rsidRDefault="00CE59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9835B" w14:textId="77777777" w:rsidR="00A76E9E" w:rsidRDefault="00A76E9E" w:rsidP="00A76E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2B6166" w14:textId="77777777" w:rsidR="00A76E9E" w:rsidRPr="00970714" w:rsidRDefault="00A76E9E" w:rsidP="00970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12150" w14:textId="1CD67D30" w:rsidR="00A76E9E" w:rsidRDefault="00A76E9E" w:rsidP="00A76E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DCC499C" w14:textId="53EF3A42" w:rsidR="00A76E9E" w:rsidRPr="00970714" w:rsidRDefault="00A76E9E" w:rsidP="009707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942BA" w14:textId="77777777" w:rsidR="00A76E9E" w:rsidRPr="00970714" w:rsidRDefault="00A76E9E" w:rsidP="009707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8549E" w14:textId="5D63F95F" w:rsidR="00A76E9E" w:rsidRPr="00970714" w:rsidRDefault="00A76E9E" w:rsidP="00970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D1852" w14:textId="77777777" w:rsidR="00CE5957" w:rsidRPr="00B844FE" w:rsidRDefault="00CE5957" w:rsidP="00B844FE">
      <w:r>
        <w:separator/>
      </w:r>
    </w:p>
  </w:footnote>
  <w:footnote w:type="continuationSeparator" w:id="0">
    <w:p w14:paraId="044C7AE6" w14:textId="77777777" w:rsidR="00CE5957" w:rsidRPr="00B844FE" w:rsidRDefault="00CE59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BACEC" w14:textId="0B616E54" w:rsidR="00A76E9E" w:rsidRPr="00970714" w:rsidRDefault="00A76E9E" w:rsidP="00970714">
    <w:pPr>
      <w:pStyle w:val="Header"/>
    </w:pPr>
    <w:r>
      <w:t>CS for SB 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F71A4" w14:textId="1A3264B8" w:rsidR="00A76E9E" w:rsidRPr="00970714" w:rsidRDefault="00184A5F" w:rsidP="00970714">
    <w:pPr>
      <w:pStyle w:val="Header"/>
    </w:pPr>
    <w:r>
      <w:t xml:space="preserve">Eng </w:t>
    </w:r>
    <w:r w:rsidR="00A76E9E">
      <w:t>CS for SB 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ACD23" w14:textId="62180C5F" w:rsidR="00A76E9E" w:rsidRPr="00970714" w:rsidRDefault="00A76E9E" w:rsidP="00970714">
    <w:pPr>
      <w:pStyle w:val="Header"/>
    </w:pPr>
    <w:r>
      <w:t>CS for SB 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6D8B3" w14:textId="3D44823A" w:rsidR="00A76E9E" w:rsidRPr="00970714" w:rsidRDefault="00A76E9E" w:rsidP="00970714">
    <w:pPr>
      <w:pStyle w:val="Header"/>
    </w:pPr>
    <w:r>
      <w:t>CS for SB 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7A704" w14:textId="099C5961" w:rsidR="00A76E9E" w:rsidRPr="00970714" w:rsidRDefault="00A76E9E" w:rsidP="00970714">
    <w:pPr>
      <w:pStyle w:val="Header"/>
    </w:pPr>
    <w:r>
      <w:t>CS for SB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4D6DA6"/>
    <w:multiLevelType w:val="hybridMultilevel"/>
    <w:tmpl w:val="FA868DEA"/>
    <w:lvl w:ilvl="0" w:tplc="500AE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10C0A"/>
    <w:rsid w:val="00085D22"/>
    <w:rsid w:val="00097ACA"/>
    <w:rsid w:val="000C5C77"/>
    <w:rsid w:val="0010070F"/>
    <w:rsid w:val="0015112E"/>
    <w:rsid w:val="001552E7"/>
    <w:rsid w:val="001566B4"/>
    <w:rsid w:val="00175B38"/>
    <w:rsid w:val="00184A5F"/>
    <w:rsid w:val="001B31FA"/>
    <w:rsid w:val="001C279E"/>
    <w:rsid w:val="001D459E"/>
    <w:rsid w:val="0022309A"/>
    <w:rsid w:val="00230763"/>
    <w:rsid w:val="00245EF6"/>
    <w:rsid w:val="0027011C"/>
    <w:rsid w:val="00274200"/>
    <w:rsid w:val="00275740"/>
    <w:rsid w:val="002822FF"/>
    <w:rsid w:val="002A0269"/>
    <w:rsid w:val="00301F44"/>
    <w:rsid w:val="00303684"/>
    <w:rsid w:val="003143F5"/>
    <w:rsid w:val="00314854"/>
    <w:rsid w:val="00365920"/>
    <w:rsid w:val="003C51CD"/>
    <w:rsid w:val="00412C45"/>
    <w:rsid w:val="004247A2"/>
    <w:rsid w:val="0043282F"/>
    <w:rsid w:val="00440614"/>
    <w:rsid w:val="00460C11"/>
    <w:rsid w:val="00494251"/>
    <w:rsid w:val="004B2795"/>
    <w:rsid w:val="004C13DD"/>
    <w:rsid w:val="004D72D8"/>
    <w:rsid w:val="004E3441"/>
    <w:rsid w:val="005235F4"/>
    <w:rsid w:val="00571DC3"/>
    <w:rsid w:val="005A5366"/>
    <w:rsid w:val="006339D1"/>
    <w:rsid w:val="00637E73"/>
    <w:rsid w:val="006565E8"/>
    <w:rsid w:val="006865E9"/>
    <w:rsid w:val="00691F3E"/>
    <w:rsid w:val="00694BFB"/>
    <w:rsid w:val="006A106B"/>
    <w:rsid w:val="006C512D"/>
    <w:rsid w:val="006C523D"/>
    <w:rsid w:val="006D4036"/>
    <w:rsid w:val="00771709"/>
    <w:rsid w:val="0078043C"/>
    <w:rsid w:val="007B24F1"/>
    <w:rsid w:val="007C255D"/>
    <w:rsid w:val="007E02CF"/>
    <w:rsid w:val="007E454B"/>
    <w:rsid w:val="007F1CF5"/>
    <w:rsid w:val="0081249D"/>
    <w:rsid w:val="00834EDE"/>
    <w:rsid w:val="008736AA"/>
    <w:rsid w:val="008D275D"/>
    <w:rsid w:val="009466E6"/>
    <w:rsid w:val="00970714"/>
    <w:rsid w:val="00980327"/>
    <w:rsid w:val="009F1067"/>
    <w:rsid w:val="009F21E7"/>
    <w:rsid w:val="00A31E01"/>
    <w:rsid w:val="00A35B03"/>
    <w:rsid w:val="00A527AD"/>
    <w:rsid w:val="00A672A8"/>
    <w:rsid w:val="00A718CF"/>
    <w:rsid w:val="00A72E7C"/>
    <w:rsid w:val="00A76E9E"/>
    <w:rsid w:val="00AA6770"/>
    <w:rsid w:val="00AC3B58"/>
    <w:rsid w:val="00AE48A0"/>
    <w:rsid w:val="00AE61BE"/>
    <w:rsid w:val="00B16F25"/>
    <w:rsid w:val="00B24422"/>
    <w:rsid w:val="00B80C20"/>
    <w:rsid w:val="00B844FE"/>
    <w:rsid w:val="00BA1328"/>
    <w:rsid w:val="00BA329C"/>
    <w:rsid w:val="00BB053B"/>
    <w:rsid w:val="00BC562B"/>
    <w:rsid w:val="00C02499"/>
    <w:rsid w:val="00C17B10"/>
    <w:rsid w:val="00C33014"/>
    <w:rsid w:val="00C33434"/>
    <w:rsid w:val="00C34869"/>
    <w:rsid w:val="00C42EB6"/>
    <w:rsid w:val="00C85096"/>
    <w:rsid w:val="00CB20EF"/>
    <w:rsid w:val="00CC4BCB"/>
    <w:rsid w:val="00CD12CB"/>
    <w:rsid w:val="00CD36CF"/>
    <w:rsid w:val="00CD3F81"/>
    <w:rsid w:val="00CE5957"/>
    <w:rsid w:val="00CF1DCA"/>
    <w:rsid w:val="00D0563F"/>
    <w:rsid w:val="00D579FC"/>
    <w:rsid w:val="00DA3624"/>
    <w:rsid w:val="00DD4FEA"/>
    <w:rsid w:val="00DE526B"/>
    <w:rsid w:val="00DF199D"/>
    <w:rsid w:val="00DF4120"/>
    <w:rsid w:val="00E01542"/>
    <w:rsid w:val="00E365F1"/>
    <w:rsid w:val="00E60C87"/>
    <w:rsid w:val="00E62F48"/>
    <w:rsid w:val="00E831B3"/>
    <w:rsid w:val="00EB203E"/>
    <w:rsid w:val="00EE70CB"/>
    <w:rsid w:val="00EF6030"/>
    <w:rsid w:val="00F23775"/>
    <w:rsid w:val="00F41CA2"/>
    <w:rsid w:val="00F443C0"/>
    <w:rsid w:val="00F62EFB"/>
    <w:rsid w:val="00F939A4"/>
    <w:rsid w:val="00FA25CF"/>
    <w:rsid w:val="00FA7B09"/>
    <w:rsid w:val="00FD59AE"/>
    <w:rsid w:val="00FE067E"/>
    <w:rsid w:val="00FF0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1C491"/>
  <w15:chartTrackingRefBased/>
  <w15:docId w15:val="{B53CBC97-7289-416D-B426-0BED2FC6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970714"/>
  </w:style>
  <w:style w:type="character" w:styleId="CommentReference">
    <w:name w:val="annotation reference"/>
    <w:basedOn w:val="DefaultParagraphFont"/>
    <w:uiPriority w:val="99"/>
    <w:semiHidden/>
    <w:locked/>
    <w:rsid w:val="00A672A8"/>
    <w:rPr>
      <w:sz w:val="16"/>
      <w:szCs w:val="16"/>
    </w:rPr>
  </w:style>
  <w:style w:type="paragraph" w:styleId="CommentText">
    <w:name w:val="annotation text"/>
    <w:basedOn w:val="Normal"/>
    <w:link w:val="CommentTextChar"/>
    <w:uiPriority w:val="99"/>
    <w:semiHidden/>
    <w:locked/>
    <w:rsid w:val="00A672A8"/>
    <w:pPr>
      <w:spacing w:line="240" w:lineRule="auto"/>
    </w:pPr>
    <w:rPr>
      <w:sz w:val="20"/>
      <w:szCs w:val="20"/>
    </w:rPr>
  </w:style>
  <w:style w:type="character" w:customStyle="1" w:styleId="CommentTextChar">
    <w:name w:val="Comment Text Char"/>
    <w:basedOn w:val="DefaultParagraphFont"/>
    <w:link w:val="CommentText"/>
    <w:uiPriority w:val="99"/>
    <w:semiHidden/>
    <w:rsid w:val="00A672A8"/>
    <w:rPr>
      <w:sz w:val="20"/>
      <w:szCs w:val="20"/>
    </w:rPr>
  </w:style>
  <w:style w:type="paragraph" w:styleId="CommentSubject">
    <w:name w:val="annotation subject"/>
    <w:basedOn w:val="CommentText"/>
    <w:next w:val="CommentText"/>
    <w:link w:val="CommentSubjectChar"/>
    <w:uiPriority w:val="99"/>
    <w:semiHidden/>
    <w:locked/>
    <w:rsid w:val="00A672A8"/>
    <w:rPr>
      <w:b/>
      <w:bCs/>
    </w:rPr>
  </w:style>
  <w:style w:type="character" w:customStyle="1" w:styleId="CommentSubjectChar">
    <w:name w:val="Comment Subject Char"/>
    <w:basedOn w:val="CommentTextChar"/>
    <w:link w:val="CommentSubject"/>
    <w:uiPriority w:val="99"/>
    <w:semiHidden/>
    <w:rsid w:val="00A672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8465A"/>
    <w:rsid w:val="001B0082"/>
    <w:rsid w:val="00852EE4"/>
    <w:rsid w:val="00A2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A26440"/>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479</Words>
  <Characters>2783</Characters>
  <Application>Microsoft Office Word</Application>
  <DocSecurity>0</DocSecurity>
  <Lines>198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2021-02-18T20:32:00Z</cp:lastPrinted>
  <dcterms:created xsi:type="dcterms:W3CDTF">2021-02-18T20:33:00Z</dcterms:created>
  <dcterms:modified xsi:type="dcterms:W3CDTF">2021-02-24T18:49:00Z</dcterms:modified>
</cp:coreProperties>
</file>